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85D" w:rsidRPr="004A1281" w:rsidRDefault="004A1281" w:rsidP="004A1281">
      <w:pPr>
        <w:pStyle w:val="Heading1"/>
        <w:jc w:val="center"/>
        <w:rPr>
          <w:rFonts w:ascii="Arial" w:hAnsi="Arial" w:cs="Arial"/>
          <w:color w:val="auto"/>
          <w:sz w:val="36"/>
        </w:rPr>
      </w:pPr>
      <w:r>
        <w:rPr>
          <w:rFonts w:ascii="Arial" w:hAnsi="Arial" w:cs="Arial"/>
          <w:color w:val="auto"/>
          <w:sz w:val="36"/>
        </w:rPr>
        <w:t xml:space="preserve">The Hub </w:t>
      </w:r>
      <w:r w:rsidR="0083166F">
        <w:rPr>
          <w:rFonts w:ascii="Arial" w:hAnsi="Arial" w:cs="Arial"/>
          <w:color w:val="auto"/>
          <w:sz w:val="36"/>
        </w:rPr>
        <w:t>s</w:t>
      </w:r>
      <w:r w:rsidR="0083166F" w:rsidRPr="0083166F">
        <w:rPr>
          <w:rFonts w:ascii="Arial" w:hAnsi="Arial" w:cs="Arial"/>
          <w:color w:val="auto"/>
          <w:sz w:val="36"/>
        </w:rPr>
        <w:t>ocial media examples</w:t>
      </w:r>
    </w:p>
    <w:p w:rsidR="004A1281" w:rsidRDefault="004A1281"/>
    <w:p w:rsidR="00B27336" w:rsidRPr="0083166F" w:rsidRDefault="00B27336" w:rsidP="00B27336">
      <w:pPr>
        <w:rPr>
          <w:rFonts w:ascii="Arial" w:hAnsi="Arial" w:cs="Arial"/>
          <w:b/>
          <w:sz w:val="24"/>
        </w:rPr>
      </w:pPr>
      <w:r w:rsidRPr="0083166F">
        <w:rPr>
          <w:rFonts w:ascii="Arial" w:hAnsi="Arial" w:cs="Arial"/>
          <w:b/>
          <w:sz w:val="24"/>
        </w:rPr>
        <w:t>Twitter</w:t>
      </w:r>
    </w:p>
    <w:p w:rsidR="00B27336" w:rsidRPr="00B27336" w:rsidRDefault="00B27336" w:rsidP="00B27336">
      <w:pPr>
        <w:rPr>
          <w:rFonts w:ascii="Arial" w:hAnsi="Arial" w:cs="Arial"/>
          <w:sz w:val="24"/>
          <w:szCs w:val="24"/>
        </w:rPr>
      </w:pPr>
      <w:r w:rsidRPr="00B27336">
        <w:rPr>
          <w:rFonts w:ascii="Arial" w:hAnsi="Arial" w:cs="Arial"/>
          <w:sz w:val="24"/>
        </w:rPr>
        <w:t xml:space="preserve">If you work in a health and social care role in Herefordshire or Worcestershire, you can access vital mental health and wellbeing support through our new hub. </w:t>
      </w:r>
      <w:r w:rsidRPr="00B27336">
        <w:rPr>
          <w:rFonts w:ascii="Arial" w:hAnsi="Arial" w:cs="Arial"/>
          <w:sz w:val="24"/>
          <w:szCs w:val="24"/>
        </w:rPr>
        <w:t xml:space="preserve">Visit </w:t>
      </w:r>
      <w:r w:rsidRPr="007D100B">
        <w:rPr>
          <w:rFonts w:ascii="Arial" w:hAnsi="Arial" w:cs="Arial"/>
          <w:sz w:val="24"/>
          <w:szCs w:val="24"/>
        </w:rPr>
        <w:t>https://www.hacw.nhs.uk/hwstaffhub</w:t>
      </w:r>
    </w:p>
    <w:p w:rsidR="006B7149" w:rsidRDefault="006B7149">
      <w:pPr>
        <w:rPr>
          <w:rFonts w:ascii="Arial" w:hAnsi="Arial" w:cs="Arial"/>
          <w:sz w:val="24"/>
          <w:szCs w:val="24"/>
        </w:rPr>
      </w:pPr>
      <w:r w:rsidRPr="006B7149">
        <w:rPr>
          <w:rFonts w:ascii="Arial" w:hAnsi="Arial" w:cs="Arial"/>
          <w:sz w:val="24"/>
          <w:szCs w:val="24"/>
        </w:rPr>
        <w:t>Accepting you need some help is one of the bravest things anyone can do, especially for health and social care staff who a</w:t>
      </w:r>
      <w:r>
        <w:rPr>
          <w:rFonts w:ascii="Arial" w:hAnsi="Arial" w:cs="Arial"/>
          <w:sz w:val="24"/>
          <w:szCs w:val="24"/>
        </w:rPr>
        <w:t xml:space="preserve">re so used to caring for others. </w:t>
      </w:r>
      <w:r w:rsidRPr="006B7149">
        <w:rPr>
          <w:rFonts w:ascii="Arial" w:hAnsi="Arial" w:cs="Arial"/>
          <w:sz w:val="24"/>
          <w:szCs w:val="24"/>
        </w:rPr>
        <w:t xml:space="preserve">Get mental health and wellbeing support by visiting </w:t>
      </w:r>
      <w:r w:rsidRPr="007D100B">
        <w:rPr>
          <w:rFonts w:ascii="Arial" w:hAnsi="Arial" w:cs="Arial"/>
          <w:sz w:val="24"/>
          <w:szCs w:val="24"/>
        </w:rPr>
        <w:t>www.hacw.nhs.uk/hwstaffhub</w:t>
      </w:r>
    </w:p>
    <w:p w:rsidR="00B27336" w:rsidRPr="0083166F" w:rsidRDefault="00B27336">
      <w:pPr>
        <w:rPr>
          <w:rFonts w:ascii="Arial" w:hAnsi="Arial" w:cs="Arial"/>
          <w:b/>
          <w:sz w:val="24"/>
        </w:rPr>
      </w:pPr>
      <w:r w:rsidRPr="0083166F">
        <w:rPr>
          <w:rFonts w:ascii="Arial" w:hAnsi="Arial" w:cs="Arial"/>
          <w:b/>
          <w:sz w:val="24"/>
        </w:rPr>
        <w:t>Facebook</w:t>
      </w:r>
    </w:p>
    <w:p w:rsidR="00B27336" w:rsidRPr="00B27336" w:rsidRDefault="00B27336" w:rsidP="00B27336">
      <w:pPr>
        <w:rPr>
          <w:rFonts w:ascii="Arial" w:hAnsi="Arial" w:cs="Arial"/>
          <w:sz w:val="28"/>
          <w:szCs w:val="24"/>
        </w:rPr>
      </w:pPr>
      <w:r w:rsidRPr="00B27336">
        <w:rPr>
          <w:rFonts w:ascii="Arial" w:hAnsi="Arial" w:cs="Arial"/>
          <w:sz w:val="24"/>
        </w:rPr>
        <w:t>Accepting you need some help is one of the bravest things anyone can do, especially for people who are so used to caring for others.</w:t>
      </w:r>
    </w:p>
    <w:p w:rsidR="004A1281" w:rsidRPr="00B27336" w:rsidRDefault="00B27336" w:rsidP="00B27336">
      <w:pPr>
        <w:rPr>
          <w:rFonts w:ascii="Arial" w:hAnsi="Arial" w:cs="Arial"/>
          <w:sz w:val="24"/>
          <w:szCs w:val="24"/>
        </w:rPr>
      </w:pPr>
      <w:r w:rsidRPr="00B27336">
        <w:rPr>
          <w:rFonts w:ascii="Arial" w:hAnsi="Arial" w:cs="Arial"/>
          <w:sz w:val="24"/>
          <w:szCs w:val="24"/>
        </w:rPr>
        <w:t>The Herefordshire and Worcestershire Staff Mental Health and Wellbeing Hub is a free</w:t>
      </w:r>
      <w:r w:rsidRPr="00B27336">
        <w:rPr>
          <w:rFonts w:ascii="Arial" w:hAnsi="Arial" w:cs="Arial"/>
          <w:color w:val="1F497D"/>
          <w:sz w:val="24"/>
          <w:szCs w:val="24"/>
        </w:rPr>
        <w:t xml:space="preserve">, </w:t>
      </w:r>
      <w:r w:rsidR="00AC0632">
        <w:rPr>
          <w:rFonts w:ascii="Arial" w:hAnsi="Arial" w:cs="Arial"/>
          <w:sz w:val="24"/>
          <w:szCs w:val="24"/>
        </w:rPr>
        <w:t xml:space="preserve">completely confidential </w:t>
      </w:r>
      <w:bookmarkStart w:id="0" w:name="_GoBack"/>
      <w:bookmarkEnd w:id="0"/>
      <w:r w:rsidRPr="00B27336">
        <w:rPr>
          <w:rFonts w:ascii="Arial" w:hAnsi="Arial" w:cs="Arial"/>
          <w:sz w:val="24"/>
          <w:szCs w:val="24"/>
        </w:rPr>
        <w:t xml:space="preserve">service for health and care staff (including NHS, social care and the wider care system) working in our local area. The Hub team will ensure anyone who is struggling gets the support they need – we’re here for you. Visit </w:t>
      </w:r>
      <w:r w:rsidRPr="007D100B">
        <w:rPr>
          <w:rFonts w:ascii="Arial" w:hAnsi="Arial" w:cs="Arial"/>
          <w:sz w:val="24"/>
          <w:szCs w:val="24"/>
        </w:rPr>
        <w:t>https://www.hacw.nhs.uk/hwstaffhub</w:t>
      </w:r>
      <w:r w:rsidRPr="00B27336">
        <w:rPr>
          <w:rFonts w:ascii="Arial" w:hAnsi="Arial" w:cs="Arial"/>
          <w:sz w:val="24"/>
          <w:szCs w:val="24"/>
        </w:rPr>
        <w:t xml:space="preserve"> </w:t>
      </w:r>
    </w:p>
    <w:sectPr w:rsidR="004A1281" w:rsidRPr="00B27336" w:rsidSect="00AD2DB5">
      <w:headerReference w:type="default" r:id="rId8"/>
      <w:footerReference w:type="default" r:id="rId9"/>
      <w:pgSz w:w="11906" w:h="16838"/>
      <w:pgMar w:top="2234" w:right="1440" w:bottom="1440" w:left="1440"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39E" w:rsidRDefault="0050039E" w:rsidP="0050039E">
      <w:pPr>
        <w:spacing w:after="0" w:line="240" w:lineRule="auto"/>
      </w:pPr>
      <w:r>
        <w:separator/>
      </w:r>
    </w:p>
  </w:endnote>
  <w:endnote w:type="continuationSeparator" w:id="0">
    <w:p w:rsidR="0050039E" w:rsidRDefault="0050039E" w:rsidP="005003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39E" w:rsidRDefault="0050039E">
    <w:pPr>
      <w:pStyle w:val="Footer"/>
    </w:pPr>
    <w:r>
      <w:rPr>
        <w:noProof/>
        <w:lang w:eastAsia="en-GB"/>
      </w:rPr>
      <w:drawing>
        <wp:anchor distT="0" distB="0" distL="114300" distR="114300" simplePos="0" relativeHeight="251658240" behindDoc="1" locked="0" layoutInCell="1" allowOverlap="1" wp14:anchorId="056DA437" wp14:editId="5A417426">
          <wp:simplePos x="0" y="0"/>
          <wp:positionH relativeFrom="column">
            <wp:posOffset>-914400</wp:posOffset>
          </wp:positionH>
          <wp:positionV relativeFrom="paragraph">
            <wp:posOffset>-846455</wp:posOffset>
          </wp:positionV>
          <wp:extent cx="7792720" cy="1524635"/>
          <wp:effectExtent l="0" t="0" r="0" b="0"/>
          <wp:wrapTight wrapText="bothSides">
            <wp:wrapPolygon edited="0">
              <wp:start x="0" y="0"/>
              <wp:lineTo x="0" y="21321"/>
              <wp:lineTo x="21544" y="21321"/>
              <wp:lineTo x="21544" y="0"/>
              <wp:lineTo x="0" y="0"/>
            </wp:wrapPolygon>
          </wp:wrapTight>
          <wp:docPr id="3" name="Picture 3" descr="STP logo" title="ST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P Green Swoosh Footer.jpg"/>
                  <pic:cNvPicPr/>
                </pic:nvPicPr>
                <pic:blipFill rotWithShape="1">
                  <a:blip r:embed="rId1">
                    <a:extLst>
                      <a:ext uri="{28A0092B-C50C-407E-A947-70E740481C1C}">
                        <a14:useLocalDpi xmlns:a14="http://schemas.microsoft.com/office/drawing/2010/main" val="0"/>
                      </a:ext>
                    </a:extLst>
                  </a:blip>
                  <a:srcRect l="1040"/>
                  <a:stretch/>
                </pic:blipFill>
                <pic:spPr bwMode="auto">
                  <a:xfrm>
                    <a:off x="0" y="0"/>
                    <a:ext cx="7792720" cy="15246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39E" w:rsidRDefault="0050039E" w:rsidP="0050039E">
      <w:pPr>
        <w:spacing w:after="0" w:line="240" w:lineRule="auto"/>
      </w:pPr>
      <w:r>
        <w:separator/>
      </w:r>
    </w:p>
  </w:footnote>
  <w:footnote w:type="continuationSeparator" w:id="0">
    <w:p w:rsidR="0050039E" w:rsidRDefault="0050039E" w:rsidP="005003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39E" w:rsidRDefault="0050039E" w:rsidP="0050039E">
    <w:pPr>
      <w:pStyle w:val="Header"/>
      <w:ind w:left="-1134"/>
    </w:pPr>
    <w:r>
      <w:rPr>
        <w:noProof/>
        <w:lang w:eastAsia="en-GB"/>
      </w:rPr>
      <w:drawing>
        <wp:inline distT="0" distB="0" distL="0" distR="0" wp14:anchorId="78E35F9C" wp14:editId="45D7DE08">
          <wp:extent cx="1833788" cy="1091821"/>
          <wp:effectExtent l="0" t="0" r="0" b="0"/>
          <wp:docPr id="2" name="Picture 2" descr="The Herefordshire and Worcestershire Staff Mental Health and Wellbeing Hub logo" title="The Hu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b logo final.png"/>
                  <pic:cNvPicPr/>
                </pic:nvPicPr>
                <pic:blipFill>
                  <a:blip r:embed="rId1">
                    <a:extLst>
                      <a:ext uri="{28A0092B-C50C-407E-A947-70E740481C1C}">
                        <a14:useLocalDpi xmlns:a14="http://schemas.microsoft.com/office/drawing/2010/main" val="0"/>
                      </a:ext>
                    </a:extLst>
                  </a:blip>
                  <a:stretch>
                    <a:fillRect/>
                  </a:stretch>
                </pic:blipFill>
                <pic:spPr>
                  <a:xfrm>
                    <a:off x="0" y="0"/>
                    <a:ext cx="1838605" cy="109468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A83D3C"/>
    <w:multiLevelType w:val="hybridMultilevel"/>
    <w:tmpl w:val="ECA2A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53B4AF4"/>
    <w:multiLevelType w:val="hybridMultilevel"/>
    <w:tmpl w:val="058C09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79785059"/>
    <w:multiLevelType w:val="hybridMultilevel"/>
    <w:tmpl w:val="6D389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39E"/>
    <w:rsid w:val="004A1281"/>
    <w:rsid w:val="0050039E"/>
    <w:rsid w:val="006B7149"/>
    <w:rsid w:val="007D100B"/>
    <w:rsid w:val="0083166F"/>
    <w:rsid w:val="00AC0632"/>
    <w:rsid w:val="00AD2DB5"/>
    <w:rsid w:val="00B27336"/>
    <w:rsid w:val="00E068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A12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03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039E"/>
    <w:rPr>
      <w:rFonts w:ascii="Tahoma" w:hAnsi="Tahoma" w:cs="Tahoma"/>
      <w:sz w:val="16"/>
      <w:szCs w:val="16"/>
    </w:rPr>
  </w:style>
  <w:style w:type="paragraph" w:styleId="Header">
    <w:name w:val="header"/>
    <w:basedOn w:val="Normal"/>
    <w:link w:val="HeaderChar"/>
    <w:uiPriority w:val="99"/>
    <w:unhideWhenUsed/>
    <w:rsid w:val="005003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039E"/>
  </w:style>
  <w:style w:type="paragraph" w:styleId="Footer">
    <w:name w:val="footer"/>
    <w:basedOn w:val="Normal"/>
    <w:link w:val="FooterChar"/>
    <w:uiPriority w:val="99"/>
    <w:unhideWhenUsed/>
    <w:rsid w:val="005003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039E"/>
  </w:style>
  <w:style w:type="character" w:customStyle="1" w:styleId="Heading1Char">
    <w:name w:val="Heading 1 Char"/>
    <w:basedOn w:val="DefaultParagraphFont"/>
    <w:link w:val="Heading1"/>
    <w:uiPriority w:val="9"/>
    <w:rsid w:val="004A1281"/>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4A1281"/>
    <w:rPr>
      <w:color w:val="0000FF"/>
      <w:u w:val="single"/>
    </w:rPr>
  </w:style>
  <w:style w:type="paragraph" w:styleId="ListParagraph">
    <w:name w:val="List Paragraph"/>
    <w:basedOn w:val="Normal"/>
    <w:uiPriority w:val="34"/>
    <w:qFormat/>
    <w:rsid w:val="004A1281"/>
    <w:pPr>
      <w:spacing w:after="0" w:line="240" w:lineRule="auto"/>
      <w:ind w:left="720"/>
    </w:pPr>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A12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03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039E"/>
    <w:rPr>
      <w:rFonts w:ascii="Tahoma" w:hAnsi="Tahoma" w:cs="Tahoma"/>
      <w:sz w:val="16"/>
      <w:szCs w:val="16"/>
    </w:rPr>
  </w:style>
  <w:style w:type="paragraph" w:styleId="Header">
    <w:name w:val="header"/>
    <w:basedOn w:val="Normal"/>
    <w:link w:val="HeaderChar"/>
    <w:uiPriority w:val="99"/>
    <w:unhideWhenUsed/>
    <w:rsid w:val="005003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039E"/>
  </w:style>
  <w:style w:type="paragraph" w:styleId="Footer">
    <w:name w:val="footer"/>
    <w:basedOn w:val="Normal"/>
    <w:link w:val="FooterChar"/>
    <w:uiPriority w:val="99"/>
    <w:unhideWhenUsed/>
    <w:rsid w:val="005003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039E"/>
  </w:style>
  <w:style w:type="character" w:customStyle="1" w:styleId="Heading1Char">
    <w:name w:val="Heading 1 Char"/>
    <w:basedOn w:val="DefaultParagraphFont"/>
    <w:link w:val="Heading1"/>
    <w:uiPriority w:val="9"/>
    <w:rsid w:val="004A1281"/>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4A1281"/>
    <w:rPr>
      <w:color w:val="0000FF"/>
      <w:u w:val="single"/>
    </w:rPr>
  </w:style>
  <w:style w:type="paragraph" w:styleId="ListParagraph">
    <w:name w:val="List Paragraph"/>
    <w:basedOn w:val="Normal"/>
    <w:uiPriority w:val="34"/>
    <w:qFormat/>
    <w:rsid w:val="004A1281"/>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776472">
      <w:bodyDiv w:val="1"/>
      <w:marLeft w:val="0"/>
      <w:marRight w:val="0"/>
      <w:marTop w:val="0"/>
      <w:marBottom w:val="0"/>
      <w:divBdr>
        <w:top w:val="none" w:sz="0" w:space="0" w:color="auto"/>
        <w:left w:val="none" w:sz="0" w:space="0" w:color="auto"/>
        <w:bottom w:val="none" w:sz="0" w:space="0" w:color="auto"/>
        <w:right w:val="none" w:sz="0" w:space="0" w:color="auto"/>
      </w:divBdr>
    </w:div>
    <w:div w:id="119874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146</Words>
  <Characters>836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NHS</Company>
  <LinksUpToDate>false</LinksUpToDate>
  <CharactersWithSpaces>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Salter, Jayne</dc:creator>
  <cp:lastModifiedBy>Salter, Jayne</cp:lastModifiedBy>
  <cp:revision>3</cp:revision>
  <dcterms:created xsi:type="dcterms:W3CDTF">2021-03-17T15:46:00Z</dcterms:created>
  <dcterms:modified xsi:type="dcterms:W3CDTF">2021-03-18T09:06:00Z</dcterms:modified>
</cp:coreProperties>
</file>